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1D" w:rsidRDefault="002E3D23" w:rsidP="002E3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1416" w:hanging="1416"/>
        <w:jc w:val="both"/>
        <w:rPr>
          <w:rFonts w:cs="Arial"/>
          <w:b/>
          <w:sz w:val="26"/>
          <w:szCs w:val="26"/>
          <w:lang w:val="en-GB"/>
        </w:rPr>
      </w:pPr>
      <w:r w:rsidRPr="000F31AB">
        <w:rPr>
          <w:rFonts w:cs="Arial"/>
          <w:b/>
          <w:sz w:val="28"/>
          <w:szCs w:val="28"/>
          <w:lang w:val="en-GB"/>
        </w:rPr>
        <w:t>Confirmation</w:t>
      </w:r>
      <w:r w:rsidR="004A781D">
        <w:rPr>
          <w:rFonts w:cs="Arial"/>
          <w:b/>
          <w:sz w:val="26"/>
          <w:szCs w:val="26"/>
          <w:lang w:val="en-GB"/>
        </w:rPr>
        <w:t xml:space="preserve"> </w:t>
      </w:r>
    </w:p>
    <w:p w:rsidR="002E3D23" w:rsidRPr="004A781D" w:rsidRDefault="004A781D" w:rsidP="002E3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1416" w:hanging="1416"/>
        <w:jc w:val="both"/>
        <w:rPr>
          <w:rFonts w:cs="Arial"/>
          <w:b/>
          <w:sz w:val="26"/>
          <w:szCs w:val="26"/>
          <w:lang w:val="en-GB"/>
        </w:rPr>
      </w:pPr>
      <w:r w:rsidRPr="004A781D">
        <w:rPr>
          <w:rFonts w:cs="Arial"/>
          <w:b/>
          <w:sz w:val="26"/>
          <w:szCs w:val="26"/>
          <w:lang w:val="en-GB"/>
        </w:rPr>
        <w:t>according to REACH EC 1907/2006,</w:t>
      </w:r>
      <w:r w:rsidR="00044361" w:rsidRPr="004A781D">
        <w:rPr>
          <w:rFonts w:cs="Arial"/>
          <w:b/>
          <w:sz w:val="26"/>
          <w:szCs w:val="26"/>
          <w:lang w:val="en-GB"/>
        </w:rPr>
        <w:t xml:space="preserve"> Article 18</w:t>
      </w:r>
      <w:r w:rsidRPr="004A781D">
        <w:rPr>
          <w:rFonts w:cs="Arial"/>
          <w:b/>
          <w:sz w:val="26"/>
          <w:szCs w:val="26"/>
          <w:lang w:val="en-GB"/>
        </w:rPr>
        <w:t xml:space="preserve"> No. 4 or Article 38 No.</w:t>
      </w:r>
      <w:r w:rsidR="00F71429">
        <w:rPr>
          <w:rFonts w:cs="Arial"/>
          <w:b/>
          <w:sz w:val="26"/>
          <w:szCs w:val="26"/>
          <w:lang w:val="en-GB"/>
        </w:rPr>
        <w:t xml:space="preserve"> </w:t>
      </w:r>
      <w:r w:rsidRPr="004A781D">
        <w:rPr>
          <w:rFonts w:cs="Arial"/>
          <w:b/>
          <w:sz w:val="26"/>
          <w:szCs w:val="26"/>
          <w:lang w:val="en-GB"/>
        </w:rPr>
        <w:t>4</w:t>
      </w:r>
    </w:p>
    <w:p w:rsidR="002E3D23" w:rsidRDefault="002E3D23" w:rsidP="002E3D23">
      <w:pPr>
        <w:jc w:val="both"/>
        <w:rPr>
          <w:rFonts w:cs="Arial"/>
          <w:lang w:val="en-GB"/>
        </w:rPr>
      </w:pPr>
    </w:p>
    <w:p w:rsidR="00434A64" w:rsidRDefault="00434A64" w:rsidP="002E3D23">
      <w:pPr>
        <w:jc w:val="both"/>
        <w:rPr>
          <w:rFonts w:cs="Arial"/>
          <w:b/>
          <w:lang w:val="en-GB"/>
        </w:rPr>
      </w:pPr>
    </w:p>
    <w:p w:rsidR="00434A64" w:rsidRDefault="00434A64" w:rsidP="002E3D23">
      <w:pPr>
        <w:jc w:val="both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Dear customer,</w:t>
      </w:r>
    </w:p>
    <w:p w:rsidR="00434A64" w:rsidRDefault="00434A64" w:rsidP="002E3D23">
      <w:pPr>
        <w:jc w:val="both"/>
        <w:rPr>
          <w:rFonts w:cs="Arial"/>
          <w:b/>
          <w:lang w:val="en-GB"/>
        </w:rPr>
      </w:pPr>
    </w:p>
    <w:p w:rsidR="002E3D23" w:rsidRPr="0035719D" w:rsidRDefault="002E3D23" w:rsidP="00656BEA">
      <w:pPr>
        <w:jc w:val="both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Vinnolit </w:t>
      </w:r>
      <w:r w:rsidRPr="0035719D">
        <w:rPr>
          <w:rFonts w:cs="Arial"/>
          <w:b/>
          <w:lang w:val="en-GB"/>
        </w:rPr>
        <w:t>register</w:t>
      </w:r>
      <w:r>
        <w:rPr>
          <w:rFonts w:cs="Arial"/>
          <w:b/>
          <w:lang w:val="en-GB"/>
        </w:rPr>
        <w:t>s</w:t>
      </w:r>
      <w:r w:rsidRPr="0035719D">
        <w:rPr>
          <w:rFonts w:cs="Arial"/>
          <w:b/>
          <w:lang w:val="en-GB"/>
        </w:rPr>
        <w:t xml:space="preserve"> the </w:t>
      </w:r>
      <w:r w:rsidR="00853DA1">
        <w:rPr>
          <w:rFonts w:cs="Arial"/>
          <w:b/>
          <w:lang w:val="en-GB"/>
        </w:rPr>
        <w:t>substance</w:t>
      </w:r>
      <w:r w:rsidR="00271CFA">
        <w:rPr>
          <w:rFonts w:cs="Arial"/>
          <w:b/>
          <w:lang w:val="en-GB"/>
        </w:rPr>
        <w:t xml:space="preserve"> </w:t>
      </w:r>
      <w:r w:rsidR="00271CFA" w:rsidRPr="008F720E">
        <w:rPr>
          <w:rFonts w:cs="Arial"/>
          <w:b/>
          <w:highlight w:val="yellow"/>
          <w:lang w:val="en-GB"/>
        </w:rPr>
        <w:t>Chlorine</w:t>
      </w:r>
      <w:r w:rsidR="00271CFA">
        <w:rPr>
          <w:rFonts w:cs="Arial"/>
          <w:b/>
          <w:lang w:val="en-GB"/>
        </w:rPr>
        <w:t xml:space="preserve">, CAS No. </w:t>
      </w:r>
      <w:r w:rsidR="00656BEA">
        <w:rPr>
          <w:rFonts w:cs="Arial"/>
          <w:b/>
          <w:lang w:val="en-GB"/>
        </w:rPr>
        <w:t>7782</w:t>
      </w:r>
      <w:r w:rsidR="00271CFA">
        <w:rPr>
          <w:rFonts w:cs="Arial"/>
          <w:b/>
          <w:lang w:val="en-GB"/>
        </w:rPr>
        <w:t>-</w:t>
      </w:r>
      <w:r w:rsidR="00656BEA">
        <w:rPr>
          <w:rFonts w:cs="Arial"/>
          <w:b/>
          <w:lang w:val="en-GB"/>
        </w:rPr>
        <w:t>50</w:t>
      </w:r>
      <w:r w:rsidR="00271CFA">
        <w:rPr>
          <w:rFonts w:cs="Arial"/>
          <w:b/>
          <w:lang w:val="en-GB"/>
        </w:rPr>
        <w:t>-</w:t>
      </w:r>
      <w:r w:rsidR="00656BEA">
        <w:rPr>
          <w:rFonts w:cs="Arial"/>
          <w:b/>
          <w:lang w:val="en-GB"/>
        </w:rPr>
        <w:t>5</w:t>
      </w:r>
      <w:r w:rsidRPr="0035719D">
        <w:rPr>
          <w:rFonts w:cs="Arial"/>
          <w:b/>
          <w:lang w:val="en-GB"/>
        </w:rPr>
        <w:t xml:space="preserve"> as “transported isolated intermediate”</w:t>
      </w:r>
      <w:r w:rsidR="00635389">
        <w:rPr>
          <w:rFonts w:cs="Arial"/>
          <w:b/>
          <w:lang w:val="en-GB"/>
        </w:rPr>
        <w:t xml:space="preserve"> (</w:t>
      </w:r>
      <w:r w:rsidR="003A7D56">
        <w:rPr>
          <w:rFonts w:cs="Arial"/>
          <w:b/>
          <w:lang w:val="en-GB"/>
        </w:rPr>
        <w:t xml:space="preserve">REACH EC 1907/2006 </w:t>
      </w:r>
      <w:r w:rsidR="00635389">
        <w:rPr>
          <w:rFonts w:cs="Arial"/>
          <w:b/>
          <w:lang w:val="en-GB"/>
        </w:rPr>
        <w:t>Article 3 No. 15 and Article 18)</w:t>
      </w:r>
      <w:r w:rsidRPr="0035719D">
        <w:rPr>
          <w:rFonts w:cs="Arial"/>
          <w:b/>
          <w:lang w:val="en-GB"/>
        </w:rPr>
        <w:t>.</w:t>
      </w:r>
    </w:p>
    <w:p w:rsidR="002E3D23" w:rsidRPr="00853DA1" w:rsidRDefault="002E3D23" w:rsidP="002E3D23">
      <w:pPr>
        <w:jc w:val="both"/>
        <w:rPr>
          <w:rFonts w:cs="Arial"/>
          <w:sz w:val="22"/>
          <w:szCs w:val="22"/>
          <w:lang w:val="en-GB"/>
        </w:rPr>
      </w:pPr>
    </w:p>
    <w:p w:rsidR="00C730AC" w:rsidRDefault="003E0D57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  <w:r w:rsidRPr="00853DA1">
        <w:rPr>
          <w:rFonts w:cs="Arial"/>
          <w:sz w:val="22"/>
          <w:szCs w:val="22"/>
          <w:lang w:val="en-GB"/>
        </w:rPr>
        <w:t>To ensure</w:t>
      </w:r>
      <w:r w:rsidR="00434A64">
        <w:rPr>
          <w:rFonts w:cs="Arial"/>
          <w:sz w:val="22"/>
          <w:szCs w:val="22"/>
          <w:lang w:val="en-GB"/>
        </w:rPr>
        <w:t xml:space="preserve"> and enable</w:t>
      </w:r>
      <w:r w:rsidRPr="00853DA1">
        <w:rPr>
          <w:rFonts w:cs="Arial"/>
          <w:sz w:val="22"/>
          <w:szCs w:val="22"/>
          <w:lang w:val="en-GB"/>
        </w:rPr>
        <w:t xml:space="preserve"> a further supply with this transported isolated intermediate we need your confirmation as the user of the substance, </w:t>
      </w:r>
    </w:p>
    <w:p w:rsidR="00C730AC" w:rsidRDefault="00C730AC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</w:p>
    <w:p w:rsidR="00C730AC" w:rsidRDefault="00C730AC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(pl</w:t>
      </w:r>
      <w:bookmarkStart w:id="0" w:name="_GoBack"/>
      <w:bookmarkEnd w:id="0"/>
      <w:r>
        <w:rPr>
          <w:rFonts w:cs="Arial"/>
          <w:sz w:val="22"/>
          <w:szCs w:val="22"/>
          <w:lang w:val="en-GB"/>
        </w:rPr>
        <w:t>ease tick appropriate box)</w:t>
      </w:r>
    </w:p>
    <w:p w:rsidR="00C730AC" w:rsidRDefault="00C730AC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</w:p>
    <w:p w:rsidR="00F83126" w:rsidRDefault="00C730AC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cs="Arial"/>
          <w:sz w:val="22"/>
          <w:szCs w:val="22"/>
          <w:lang w:val="en-GB"/>
        </w:rPr>
        <w:instrText xml:space="preserve"> FORMCHECKBOX </w:instrText>
      </w:r>
      <w:r w:rsidRPr="00C730AC">
        <w:rPr>
          <w:rFonts w:cs="Arial"/>
          <w:sz w:val="22"/>
          <w:szCs w:val="22"/>
          <w:lang w:val="en-GB"/>
        </w:rPr>
      </w:r>
      <w:r>
        <w:rPr>
          <w:rFonts w:cs="Arial"/>
          <w:sz w:val="22"/>
          <w:szCs w:val="22"/>
          <w:lang w:val="en-GB"/>
        </w:rPr>
        <w:fldChar w:fldCharType="end"/>
      </w:r>
      <w:bookmarkEnd w:id="1"/>
      <w:r>
        <w:rPr>
          <w:rFonts w:cs="Arial"/>
          <w:sz w:val="22"/>
          <w:szCs w:val="22"/>
          <w:lang w:val="en-GB"/>
        </w:rPr>
        <w:t xml:space="preserve"> </w:t>
      </w:r>
      <w:r w:rsidR="003E0D57" w:rsidRPr="00853DA1">
        <w:rPr>
          <w:rFonts w:cs="Arial"/>
          <w:sz w:val="22"/>
          <w:szCs w:val="22"/>
          <w:lang w:val="en-GB"/>
        </w:rPr>
        <w:t>that the</w:t>
      </w:r>
      <w:r w:rsidR="00651015">
        <w:rPr>
          <w:rFonts w:cs="Arial"/>
          <w:sz w:val="22"/>
          <w:szCs w:val="22"/>
          <w:lang w:val="en-GB"/>
        </w:rPr>
        <w:t xml:space="preserve"> use of the</w:t>
      </w:r>
      <w:r w:rsidR="003E0D57" w:rsidRPr="00853DA1">
        <w:rPr>
          <w:rFonts w:cs="Arial"/>
          <w:sz w:val="22"/>
          <w:szCs w:val="22"/>
          <w:lang w:val="en-GB"/>
        </w:rPr>
        <w:t xml:space="preserve"> above mentioned substance </w:t>
      </w:r>
      <w:r w:rsidR="00651015">
        <w:rPr>
          <w:rFonts w:cs="Arial"/>
          <w:sz w:val="22"/>
          <w:szCs w:val="22"/>
          <w:lang w:val="en-GB"/>
        </w:rPr>
        <w:t>fulfils the criteria according to</w:t>
      </w:r>
      <w:r w:rsidR="003557A9">
        <w:rPr>
          <w:rFonts w:cs="Arial"/>
          <w:sz w:val="22"/>
          <w:szCs w:val="22"/>
          <w:lang w:val="en-GB"/>
        </w:rPr>
        <w:t xml:space="preserve"> Article 3 </w:t>
      </w:r>
      <w:r w:rsidR="00EA521B">
        <w:rPr>
          <w:rFonts w:cs="Arial"/>
          <w:sz w:val="22"/>
          <w:szCs w:val="22"/>
          <w:lang w:val="en-GB"/>
        </w:rPr>
        <w:t xml:space="preserve">No. </w:t>
      </w:r>
      <w:r w:rsidR="003557A9">
        <w:rPr>
          <w:rFonts w:cs="Arial"/>
          <w:sz w:val="22"/>
          <w:szCs w:val="22"/>
          <w:lang w:val="en-GB"/>
        </w:rPr>
        <w:t xml:space="preserve">15 and </w:t>
      </w:r>
      <w:r w:rsidR="00651015">
        <w:rPr>
          <w:rFonts w:cs="Arial"/>
          <w:sz w:val="22"/>
          <w:szCs w:val="22"/>
          <w:lang w:val="en-GB"/>
        </w:rPr>
        <w:t xml:space="preserve"> Article 18 </w:t>
      </w:r>
      <w:r w:rsidR="00EA521B">
        <w:rPr>
          <w:rFonts w:cs="Arial"/>
          <w:sz w:val="22"/>
          <w:szCs w:val="22"/>
          <w:lang w:val="en-GB"/>
        </w:rPr>
        <w:t xml:space="preserve">No. </w:t>
      </w:r>
      <w:r w:rsidR="00651015">
        <w:rPr>
          <w:rFonts w:cs="Arial"/>
          <w:sz w:val="22"/>
          <w:szCs w:val="22"/>
          <w:lang w:val="en-GB"/>
        </w:rPr>
        <w:t>4 REACH EC 1907/2006.</w:t>
      </w:r>
    </w:p>
    <w:p w:rsidR="00F83126" w:rsidRDefault="00F83126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</w:p>
    <w:p w:rsidR="00F83126" w:rsidRDefault="003557A9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and / </w:t>
      </w:r>
      <w:r w:rsidR="00163464" w:rsidRPr="00154CEA">
        <w:rPr>
          <w:rFonts w:cs="Arial"/>
          <w:b/>
          <w:sz w:val="22"/>
          <w:szCs w:val="22"/>
          <w:lang w:val="en-GB"/>
        </w:rPr>
        <w:t>or</w:t>
      </w:r>
      <w:r w:rsidR="00163464">
        <w:rPr>
          <w:rFonts w:cs="Arial"/>
          <w:sz w:val="22"/>
          <w:szCs w:val="22"/>
          <w:lang w:val="en-GB"/>
        </w:rPr>
        <w:t xml:space="preserve"> </w:t>
      </w:r>
    </w:p>
    <w:p w:rsidR="00F83126" w:rsidRDefault="00F83126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</w:p>
    <w:p w:rsidR="00C730AC" w:rsidRDefault="00C730AC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cs="Arial"/>
          <w:sz w:val="22"/>
          <w:szCs w:val="22"/>
          <w:lang w:val="en-GB"/>
        </w:rPr>
        <w:instrText xml:space="preserve"> FORMCHECKBOX </w:instrText>
      </w:r>
      <w:r w:rsidRPr="00C730AC">
        <w:rPr>
          <w:rFonts w:cs="Arial"/>
          <w:sz w:val="22"/>
          <w:szCs w:val="22"/>
          <w:lang w:val="en-GB"/>
        </w:rPr>
      </w:r>
      <w:r>
        <w:rPr>
          <w:rFonts w:cs="Arial"/>
          <w:sz w:val="22"/>
          <w:szCs w:val="22"/>
          <w:lang w:val="en-GB"/>
        </w:rPr>
        <w:fldChar w:fldCharType="end"/>
      </w:r>
      <w:bookmarkEnd w:id="2"/>
      <w:r>
        <w:rPr>
          <w:rFonts w:cs="Arial"/>
          <w:sz w:val="22"/>
          <w:szCs w:val="22"/>
          <w:lang w:val="en-GB"/>
        </w:rPr>
        <w:t xml:space="preserve"> </w:t>
      </w:r>
      <w:r w:rsidR="00163464">
        <w:rPr>
          <w:rFonts w:cs="Arial"/>
          <w:sz w:val="22"/>
          <w:szCs w:val="22"/>
          <w:lang w:val="en-GB"/>
        </w:rPr>
        <w:t>that you</w:t>
      </w:r>
      <w:r w:rsidR="00EA67AD">
        <w:rPr>
          <w:rFonts w:cs="Arial"/>
          <w:sz w:val="22"/>
          <w:szCs w:val="22"/>
          <w:lang w:val="en-GB"/>
        </w:rPr>
        <w:t xml:space="preserve"> or  the downstream user </w:t>
      </w:r>
      <w:r>
        <w:rPr>
          <w:rFonts w:cs="Arial"/>
          <w:sz w:val="22"/>
          <w:szCs w:val="22"/>
          <w:lang w:val="en-GB"/>
        </w:rPr>
        <w:t>have</w:t>
      </w:r>
      <w:r w:rsidR="00EA521B">
        <w:rPr>
          <w:rFonts w:cs="Arial"/>
          <w:sz w:val="22"/>
          <w:szCs w:val="22"/>
          <w:lang w:val="en-GB"/>
        </w:rPr>
        <w:t>/has</w:t>
      </w:r>
      <w:r>
        <w:rPr>
          <w:rFonts w:cs="Arial"/>
          <w:sz w:val="22"/>
          <w:szCs w:val="22"/>
          <w:lang w:val="en-GB"/>
        </w:rPr>
        <w:t xml:space="preserve"> informed or will</w:t>
      </w:r>
      <w:r w:rsidR="00163464">
        <w:rPr>
          <w:rFonts w:cs="Arial"/>
          <w:sz w:val="22"/>
          <w:szCs w:val="22"/>
          <w:lang w:val="en-GB"/>
        </w:rPr>
        <w:t xml:space="preserve"> inform ECHA </w:t>
      </w:r>
      <w:r w:rsidR="00044361">
        <w:rPr>
          <w:rFonts w:cs="Arial"/>
          <w:sz w:val="22"/>
          <w:szCs w:val="22"/>
          <w:lang w:val="en-GB"/>
        </w:rPr>
        <w:t xml:space="preserve">about other uses </w:t>
      </w:r>
      <w:r w:rsidR="00AC1590">
        <w:rPr>
          <w:rFonts w:cs="Arial"/>
          <w:sz w:val="22"/>
          <w:szCs w:val="22"/>
          <w:lang w:val="en-GB"/>
        </w:rPr>
        <w:t>according to</w:t>
      </w:r>
      <w:r w:rsidR="00163464">
        <w:rPr>
          <w:rFonts w:cs="Arial"/>
          <w:sz w:val="22"/>
          <w:szCs w:val="22"/>
          <w:lang w:val="en-GB"/>
        </w:rPr>
        <w:t xml:space="preserve"> Article </w:t>
      </w:r>
      <w:r w:rsidR="00004AF0">
        <w:rPr>
          <w:rFonts w:cs="Arial"/>
          <w:sz w:val="22"/>
          <w:szCs w:val="22"/>
          <w:lang w:val="en-GB"/>
        </w:rPr>
        <w:t>37</w:t>
      </w:r>
      <w:r w:rsidR="00740F8B">
        <w:rPr>
          <w:rFonts w:cs="Arial"/>
          <w:sz w:val="22"/>
          <w:szCs w:val="22"/>
          <w:lang w:val="en-GB"/>
        </w:rPr>
        <w:t xml:space="preserve"> </w:t>
      </w:r>
      <w:r w:rsidR="00004AF0">
        <w:rPr>
          <w:rFonts w:cs="Arial"/>
          <w:sz w:val="22"/>
          <w:szCs w:val="22"/>
          <w:lang w:val="en-GB"/>
        </w:rPr>
        <w:t xml:space="preserve">and / or </w:t>
      </w:r>
      <w:r w:rsidR="00EA521B">
        <w:rPr>
          <w:rFonts w:cs="Arial"/>
          <w:sz w:val="22"/>
          <w:szCs w:val="22"/>
          <w:lang w:val="en-GB"/>
        </w:rPr>
        <w:t xml:space="preserve">Article </w:t>
      </w:r>
      <w:r w:rsidR="00163464">
        <w:rPr>
          <w:rFonts w:cs="Arial"/>
          <w:sz w:val="22"/>
          <w:szCs w:val="22"/>
          <w:lang w:val="en-GB"/>
        </w:rPr>
        <w:t xml:space="preserve">38 </w:t>
      </w:r>
      <w:r w:rsidR="00FD34D2">
        <w:rPr>
          <w:rFonts w:cs="Arial"/>
          <w:sz w:val="22"/>
          <w:szCs w:val="22"/>
          <w:lang w:val="en-GB"/>
        </w:rPr>
        <w:t>No. 4</w:t>
      </w:r>
      <w:r w:rsidR="00740F8B">
        <w:rPr>
          <w:rFonts w:cs="Arial"/>
          <w:sz w:val="22"/>
          <w:szCs w:val="22"/>
          <w:lang w:val="en-GB"/>
        </w:rPr>
        <w:t xml:space="preserve"> </w:t>
      </w:r>
      <w:r w:rsidR="00004AF0">
        <w:rPr>
          <w:rFonts w:cs="Arial"/>
          <w:sz w:val="22"/>
          <w:szCs w:val="22"/>
          <w:lang w:val="en-GB"/>
        </w:rPr>
        <w:t xml:space="preserve">REACH </w:t>
      </w:r>
      <w:r w:rsidR="00163464">
        <w:rPr>
          <w:rFonts w:cs="Arial"/>
          <w:sz w:val="22"/>
          <w:szCs w:val="22"/>
          <w:lang w:val="en-GB"/>
        </w:rPr>
        <w:t>EC 1907/2006</w:t>
      </w:r>
      <w:r w:rsidR="00044361">
        <w:rPr>
          <w:rFonts w:cs="Arial"/>
          <w:sz w:val="22"/>
          <w:szCs w:val="22"/>
          <w:lang w:val="en-GB"/>
        </w:rPr>
        <w:t>.</w:t>
      </w:r>
      <w:r>
        <w:rPr>
          <w:rFonts w:cs="Arial"/>
          <w:sz w:val="22"/>
          <w:szCs w:val="22"/>
          <w:lang w:val="en-GB"/>
        </w:rPr>
        <w:t xml:space="preserve"> </w:t>
      </w:r>
    </w:p>
    <w:p w:rsidR="00044361" w:rsidRDefault="00044361" w:rsidP="003F527D">
      <w:pPr>
        <w:jc w:val="both"/>
        <w:rPr>
          <w:rFonts w:cs="Arial"/>
          <w:sz w:val="22"/>
          <w:szCs w:val="22"/>
          <w:lang w:val="en-GB"/>
        </w:rPr>
      </w:pPr>
    </w:p>
    <w:p w:rsidR="00F83126" w:rsidRDefault="00F83126" w:rsidP="003F527D">
      <w:pPr>
        <w:jc w:val="both"/>
        <w:rPr>
          <w:rFonts w:cs="Arial"/>
          <w:sz w:val="22"/>
          <w:szCs w:val="22"/>
          <w:lang w:val="en-GB"/>
        </w:rPr>
      </w:pPr>
    </w:p>
    <w:p w:rsidR="00C730AC" w:rsidRDefault="003F527D" w:rsidP="003F527D">
      <w:pPr>
        <w:jc w:val="both"/>
        <w:rPr>
          <w:rFonts w:cs="Arial"/>
          <w:sz w:val="22"/>
          <w:szCs w:val="22"/>
          <w:lang w:val="en-GB"/>
        </w:rPr>
      </w:pPr>
      <w:r w:rsidRPr="00853DA1">
        <w:rPr>
          <w:rFonts w:cs="Arial"/>
          <w:sz w:val="22"/>
          <w:szCs w:val="22"/>
          <w:lang w:val="en-GB"/>
        </w:rPr>
        <w:t xml:space="preserve">Please </w:t>
      </w:r>
      <w:r w:rsidR="00C730AC">
        <w:rPr>
          <w:rFonts w:cs="Arial"/>
          <w:sz w:val="22"/>
          <w:szCs w:val="22"/>
          <w:lang w:val="en-GB"/>
        </w:rPr>
        <w:t>note that according to Art</w:t>
      </w:r>
      <w:r w:rsidR="00B763C0">
        <w:rPr>
          <w:rFonts w:cs="Arial"/>
          <w:sz w:val="22"/>
          <w:szCs w:val="22"/>
          <w:lang w:val="en-GB"/>
        </w:rPr>
        <w:t>icle</w:t>
      </w:r>
      <w:r w:rsidR="00C730AC">
        <w:rPr>
          <w:rFonts w:cs="Arial"/>
          <w:sz w:val="22"/>
          <w:szCs w:val="22"/>
          <w:lang w:val="en-GB"/>
        </w:rPr>
        <w:t xml:space="preserve"> 18 </w:t>
      </w:r>
      <w:r w:rsidR="00EA521B">
        <w:rPr>
          <w:rFonts w:cs="Arial"/>
          <w:sz w:val="22"/>
          <w:szCs w:val="22"/>
          <w:lang w:val="en-GB"/>
        </w:rPr>
        <w:t xml:space="preserve">No. </w:t>
      </w:r>
      <w:r w:rsidR="00C730AC">
        <w:rPr>
          <w:rFonts w:cs="Arial"/>
          <w:sz w:val="22"/>
          <w:szCs w:val="22"/>
          <w:lang w:val="en-GB"/>
        </w:rPr>
        <w:t xml:space="preserve">4 </w:t>
      </w:r>
      <w:r w:rsidR="00177922">
        <w:rPr>
          <w:rFonts w:cs="Arial"/>
          <w:sz w:val="22"/>
          <w:szCs w:val="22"/>
          <w:lang w:val="en-GB"/>
        </w:rPr>
        <w:t xml:space="preserve">REACH EC 1907/2006 </w:t>
      </w:r>
      <w:r w:rsidR="00C730AC">
        <w:rPr>
          <w:rFonts w:cs="Arial"/>
          <w:sz w:val="22"/>
          <w:szCs w:val="22"/>
          <w:lang w:val="en-GB"/>
        </w:rPr>
        <w:t xml:space="preserve">we need this confirmation from you in order to be able ensuring a further supply with the above mentioned substance. </w:t>
      </w:r>
    </w:p>
    <w:p w:rsidR="00740F8B" w:rsidRDefault="00740F8B" w:rsidP="003F527D">
      <w:pPr>
        <w:jc w:val="both"/>
        <w:rPr>
          <w:rFonts w:cs="Arial"/>
          <w:sz w:val="22"/>
          <w:szCs w:val="22"/>
          <w:lang w:val="en-GB"/>
        </w:rPr>
      </w:pPr>
    </w:p>
    <w:p w:rsidR="0055632C" w:rsidRPr="00853DA1" w:rsidRDefault="0055632C" w:rsidP="003F527D">
      <w:pPr>
        <w:jc w:val="both"/>
        <w:rPr>
          <w:rFonts w:cs="Arial"/>
          <w:sz w:val="22"/>
          <w:szCs w:val="22"/>
          <w:lang w:val="en-GB"/>
        </w:rPr>
      </w:pPr>
    </w:p>
    <w:p w:rsidR="005851F9" w:rsidRPr="00853DA1" w:rsidRDefault="005851F9" w:rsidP="002E3D23">
      <w:pPr>
        <w:jc w:val="both"/>
        <w:rPr>
          <w:rFonts w:cs="Arial"/>
          <w:sz w:val="22"/>
          <w:szCs w:val="22"/>
          <w:u w:val="single"/>
          <w:lang w:val="en-GB"/>
        </w:rPr>
      </w:pPr>
      <w:r w:rsidRPr="00853DA1">
        <w:rPr>
          <w:rFonts w:cs="Arial"/>
          <w:sz w:val="22"/>
          <w:szCs w:val="22"/>
          <w:u w:val="single"/>
          <w:lang w:val="en-GB"/>
        </w:rPr>
        <w:t>Supplier:</w:t>
      </w:r>
    </w:p>
    <w:p w:rsidR="005851F9" w:rsidRPr="00853DA1" w:rsidRDefault="005851F9" w:rsidP="005851F9">
      <w:pPr>
        <w:jc w:val="both"/>
        <w:rPr>
          <w:rFonts w:cs="Arial"/>
          <w:sz w:val="22"/>
          <w:szCs w:val="22"/>
          <w:lang w:val="en-GB"/>
        </w:rPr>
      </w:pPr>
      <w:r w:rsidRPr="00853DA1">
        <w:rPr>
          <w:rFonts w:cs="Arial"/>
          <w:sz w:val="22"/>
          <w:szCs w:val="22"/>
          <w:lang w:val="en-GB"/>
        </w:rPr>
        <w:t>Vinnolit GmbH &amp; C</w:t>
      </w:r>
      <w:r w:rsidR="00136A1F" w:rsidRPr="00853DA1">
        <w:rPr>
          <w:rFonts w:cs="Arial"/>
          <w:sz w:val="22"/>
          <w:szCs w:val="22"/>
          <w:lang w:val="en-GB"/>
        </w:rPr>
        <w:t>o</w:t>
      </w:r>
      <w:r w:rsidRPr="00853DA1">
        <w:rPr>
          <w:rFonts w:cs="Arial"/>
          <w:sz w:val="22"/>
          <w:szCs w:val="22"/>
          <w:lang w:val="en-GB"/>
        </w:rPr>
        <w:t>. KG</w:t>
      </w:r>
    </w:p>
    <w:p w:rsidR="005851F9" w:rsidRPr="00853DA1" w:rsidRDefault="005851F9" w:rsidP="005851F9">
      <w:pPr>
        <w:jc w:val="both"/>
        <w:rPr>
          <w:rFonts w:cs="Arial"/>
          <w:sz w:val="22"/>
          <w:szCs w:val="22"/>
        </w:rPr>
      </w:pPr>
      <w:r w:rsidRPr="00853DA1">
        <w:rPr>
          <w:rFonts w:cs="Arial"/>
          <w:sz w:val="22"/>
          <w:szCs w:val="22"/>
        </w:rPr>
        <w:t>Carl-Zeiss-Ring 25</w:t>
      </w:r>
    </w:p>
    <w:p w:rsidR="005851F9" w:rsidRPr="00853DA1" w:rsidRDefault="005851F9" w:rsidP="005851F9">
      <w:pPr>
        <w:jc w:val="both"/>
        <w:rPr>
          <w:rFonts w:cs="Arial"/>
          <w:sz w:val="22"/>
          <w:szCs w:val="22"/>
          <w:lang w:val="en-GB"/>
        </w:rPr>
      </w:pPr>
      <w:r w:rsidRPr="00853DA1">
        <w:rPr>
          <w:rFonts w:cs="Arial"/>
          <w:sz w:val="22"/>
          <w:szCs w:val="22"/>
          <w:lang w:val="en-GB"/>
        </w:rPr>
        <w:t>85737 Ismaning</w:t>
      </w:r>
    </w:p>
    <w:p w:rsidR="005851F9" w:rsidRPr="00853DA1" w:rsidRDefault="005851F9" w:rsidP="005851F9">
      <w:pPr>
        <w:jc w:val="both"/>
        <w:rPr>
          <w:rFonts w:cs="Arial"/>
          <w:sz w:val="22"/>
          <w:szCs w:val="22"/>
          <w:lang w:val="en-GB"/>
        </w:rPr>
      </w:pPr>
      <w:smartTag w:uri="urn:schemas-microsoft-com:office:smarttags" w:element="country-region">
        <w:smartTag w:uri="urn:schemas-microsoft-com:office:smarttags" w:element="place">
          <w:r w:rsidRPr="00853DA1">
            <w:rPr>
              <w:rFonts w:cs="Arial"/>
              <w:sz w:val="22"/>
              <w:szCs w:val="22"/>
              <w:lang w:val="en-GB"/>
            </w:rPr>
            <w:t>GERMANY</w:t>
          </w:r>
        </w:smartTag>
      </w:smartTag>
    </w:p>
    <w:p w:rsidR="007D7CF6" w:rsidRDefault="007D7CF6" w:rsidP="002E3D23">
      <w:pPr>
        <w:jc w:val="both"/>
        <w:rPr>
          <w:rFonts w:cs="Arial"/>
          <w:sz w:val="22"/>
          <w:szCs w:val="22"/>
          <w:u w:val="single"/>
          <w:lang w:val="en-GB"/>
        </w:rPr>
      </w:pPr>
    </w:p>
    <w:p w:rsidR="007D7CF6" w:rsidRDefault="007D7CF6" w:rsidP="002E3D23">
      <w:pPr>
        <w:jc w:val="both"/>
        <w:rPr>
          <w:rFonts w:cs="Arial"/>
          <w:sz w:val="22"/>
          <w:szCs w:val="22"/>
          <w:u w:val="single"/>
          <w:lang w:val="en-GB"/>
        </w:rPr>
      </w:pPr>
    </w:p>
    <w:p w:rsidR="005851F9" w:rsidRPr="00853DA1" w:rsidRDefault="005851F9" w:rsidP="002E3D23">
      <w:pPr>
        <w:jc w:val="both"/>
        <w:rPr>
          <w:rFonts w:cs="Arial"/>
          <w:sz w:val="22"/>
          <w:szCs w:val="22"/>
          <w:u w:val="single"/>
          <w:lang w:val="en-GB"/>
        </w:rPr>
      </w:pPr>
      <w:r w:rsidRPr="00853DA1">
        <w:rPr>
          <w:rFonts w:cs="Arial"/>
          <w:sz w:val="22"/>
          <w:szCs w:val="22"/>
          <w:u w:val="single"/>
          <w:lang w:val="en-GB"/>
        </w:rPr>
        <w:t>Customer:</w:t>
      </w:r>
    </w:p>
    <w:p w:rsidR="00271CFA" w:rsidRDefault="00271CFA" w:rsidP="002E3D23">
      <w:pPr>
        <w:jc w:val="both"/>
        <w:rPr>
          <w:rFonts w:cs="Arial"/>
          <w:sz w:val="22"/>
          <w:szCs w:val="22"/>
          <w:lang w:val="en-GB"/>
        </w:rPr>
      </w:pPr>
      <w:bookmarkStart w:id="3" w:name="Text1"/>
    </w:p>
    <w:p w:rsidR="00271CFA" w:rsidRDefault="00271CFA" w:rsidP="002E3D23">
      <w:pPr>
        <w:jc w:val="both"/>
        <w:rPr>
          <w:rFonts w:cs="Arial"/>
          <w:sz w:val="22"/>
          <w:szCs w:val="22"/>
          <w:lang w:val="en-GB"/>
        </w:rPr>
      </w:pPr>
    </w:p>
    <w:p w:rsidR="007D7CF6" w:rsidRDefault="007D7CF6" w:rsidP="002E3D23">
      <w:pPr>
        <w:jc w:val="both"/>
        <w:rPr>
          <w:rFonts w:cs="Arial"/>
          <w:sz w:val="22"/>
          <w:szCs w:val="22"/>
          <w:lang w:val="en-GB"/>
        </w:rPr>
      </w:pPr>
    </w:p>
    <w:p w:rsidR="005851F9" w:rsidRDefault="005851F9" w:rsidP="002E3D23">
      <w:pPr>
        <w:jc w:val="both"/>
        <w:rPr>
          <w:rFonts w:cs="Arial"/>
          <w:sz w:val="22"/>
          <w:szCs w:val="22"/>
          <w:lang w:val="en-GB"/>
        </w:rPr>
      </w:pPr>
      <w:r w:rsidRPr="00853DA1">
        <w:rPr>
          <w:rFonts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>
              <w:default w:val="Company, adress, contact"/>
            </w:textInput>
          </w:ffData>
        </w:fldChar>
      </w:r>
      <w:r w:rsidRPr="00853DA1">
        <w:rPr>
          <w:rFonts w:cs="Arial"/>
          <w:sz w:val="22"/>
          <w:szCs w:val="22"/>
          <w:lang w:val="en-GB"/>
        </w:rPr>
        <w:instrText xml:space="preserve"> FORMTEXT </w:instrText>
      </w:r>
      <w:r w:rsidR="001C400C" w:rsidRPr="00853DA1">
        <w:rPr>
          <w:rFonts w:cs="Arial"/>
          <w:sz w:val="22"/>
          <w:szCs w:val="22"/>
          <w:lang w:val="en-GB"/>
        </w:rPr>
      </w:r>
      <w:r w:rsidRPr="00853DA1">
        <w:rPr>
          <w:rFonts w:cs="Arial"/>
          <w:sz w:val="22"/>
          <w:szCs w:val="22"/>
          <w:lang w:val="en-GB"/>
        </w:rPr>
        <w:fldChar w:fldCharType="separate"/>
      </w:r>
      <w:r w:rsidR="00293B52">
        <w:rPr>
          <w:rFonts w:cs="Arial"/>
          <w:noProof/>
          <w:sz w:val="22"/>
          <w:szCs w:val="22"/>
          <w:lang w:val="en-GB"/>
        </w:rPr>
        <w:t>Company, adress, contact</w:t>
      </w:r>
      <w:r w:rsidRPr="00853DA1">
        <w:rPr>
          <w:rFonts w:cs="Arial"/>
          <w:sz w:val="22"/>
          <w:szCs w:val="22"/>
          <w:lang w:val="en-GB"/>
        </w:rPr>
        <w:fldChar w:fldCharType="end"/>
      </w:r>
      <w:bookmarkEnd w:id="3"/>
    </w:p>
    <w:p w:rsidR="00271CFA" w:rsidRDefault="00271CFA" w:rsidP="002E3D23">
      <w:pPr>
        <w:jc w:val="both"/>
        <w:rPr>
          <w:rFonts w:cs="Arial"/>
          <w:sz w:val="22"/>
          <w:szCs w:val="22"/>
          <w:lang w:val="en-GB"/>
        </w:rPr>
      </w:pPr>
    </w:p>
    <w:p w:rsidR="00271CFA" w:rsidRDefault="00271CFA" w:rsidP="002E3D23">
      <w:pPr>
        <w:jc w:val="both"/>
        <w:rPr>
          <w:rFonts w:cs="Arial"/>
          <w:sz w:val="22"/>
          <w:szCs w:val="22"/>
          <w:lang w:val="en-GB"/>
        </w:rPr>
      </w:pPr>
    </w:p>
    <w:p w:rsidR="00271CFA" w:rsidRPr="00853DA1" w:rsidRDefault="00271CFA" w:rsidP="002E3D23">
      <w:pPr>
        <w:jc w:val="both"/>
        <w:rPr>
          <w:rFonts w:cs="Arial"/>
          <w:sz w:val="22"/>
          <w:szCs w:val="22"/>
          <w:lang w:val="en-GB"/>
        </w:rPr>
      </w:pPr>
    </w:p>
    <w:p w:rsidR="005851F9" w:rsidRPr="00853DA1" w:rsidRDefault="005851F9" w:rsidP="002E3D23">
      <w:pPr>
        <w:jc w:val="both"/>
        <w:rPr>
          <w:rFonts w:cs="Arial"/>
          <w:sz w:val="22"/>
          <w:szCs w:val="22"/>
          <w:lang w:val="en-GB"/>
        </w:rPr>
      </w:pPr>
    </w:p>
    <w:p w:rsidR="00E31E7D" w:rsidRDefault="00853DA1" w:rsidP="00E31E7D">
      <w:pPr>
        <w:jc w:val="both"/>
        <w:rPr>
          <w:rFonts w:cs="Arial"/>
          <w:sz w:val="22"/>
          <w:szCs w:val="22"/>
          <w:lang w:val="en-GB"/>
        </w:rPr>
      </w:pPr>
      <w:r w:rsidRPr="00853DA1">
        <w:rPr>
          <w:rFonts w:cs="Arial"/>
          <w:sz w:val="22"/>
          <w:szCs w:val="22"/>
          <w:lang w:val="en-GB"/>
        </w:rPr>
        <w:t xml:space="preserve">We hereby confirm </w:t>
      </w:r>
      <w:r w:rsidR="00163464">
        <w:rPr>
          <w:rFonts w:cs="Arial"/>
          <w:sz w:val="22"/>
          <w:szCs w:val="22"/>
          <w:lang w:val="en-GB"/>
        </w:rPr>
        <w:t>that</w:t>
      </w:r>
      <w:r w:rsidR="00E31E7D">
        <w:rPr>
          <w:rFonts w:cs="Arial"/>
          <w:sz w:val="22"/>
          <w:szCs w:val="22"/>
          <w:lang w:val="en-GB"/>
        </w:rPr>
        <w:t xml:space="preserve"> we</w:t>
      </w:r>
      <w:r w:rsidR="00154CEA">
        <w:rPr>
          <w:rFonts w:cs="Arial"/>
          <w:sz w:val="22"/>
          <w:szCs w:val="22"/>
          <w:lang w:val="en-GB"/>
        </w:rPr>
        <w:t xml:space="preserve"> and if applicable our customers</w:t>
      </w:r>
      <w:r w:rsidR="00E31E7D">
        <w:rPr>
          <w:rFonts w:cs="Arial"/>
          <w:sz w:val="22"/>
          <w:szCs w:val="22"/>
          <w:lang w:val="en-GB"/>
        </w:rPr>
        <w:t xml:space="preserve"> are aware that</w:t>
      </w:r>
      <w:r w:rsidR="00163464">
        <w:rPr>
          <w:rFonts w:cs="Arial"/>
          <w:sz w:val="22"/>
          <w:szCs w:val="22"/>
          <w:lang w:val="en-GB"/>
        </w:rPr>
        <w:t xml:space="preserve"> the above mentioned substance </w:t>
      </w:r>
      <w:r w:rsidR="00E31E7D">
        <w:rPr>
          <w:rFonts w:cs="Arial"/>
          <w:sz w:val="22"/>
          <w:szCs w:val="22"/>
          <w:lang w:val="en-GB"/>
        </w:rPr>
        <w:t>will be</w:t>
      </w:r>
      <w:r w:rsidR="00E31E7D" w:rsidRPr="00E31E7D">
        <w:rPr>
          <w:rFonts w:cs="Arial"/>
          <w:sz w:val="22"/>
          <w:szCs w:val="22"/>
          <w:lang w:val="en-GB"/>
        </w:rPr>
        <w:t xml:space="preserve"> exclusively registered as </w:t>
      </w:r>
      <w:r w:rsidR="00035A35">
        <w:rPr>
          <w:rFonts w:cs="Arial"/>
          <w:sz w:val="22"/>
          <w:szCs w:val="22"/>
          <w:lang w:val="en-GB"/>
        </w:rPr>
        <w:t xml:space="preserve">“transported isolated </w:t>
      </w:r>
      <w:r w:rsidR="00E31E7D" w:rsidRPr="00E31E7D">
        <w:rPr>
          <w:rFonts w:cs="Arial"/>
          <w:sz w:val="22"/>
          <w:szCs w:val="22"/>
          <w:lang w:val="en-GB"/>
        </w:rPr>
        <w:t>intermediate</w:t>
      </w:r>
      <w:r w:rsidR="00035A35">
        <w:rPr>
          <w:rFonts w:cs="Arial"/>
          <w:sz w:val="22"/>
          <w:szCs w:val="22"/>
          <w:lang w:val="en-GB"/>
        </w:rPr>
        <w:t>”</w:t>
      </w:r>
      <w:r w:rsidR="00E31E7D" w:rsidRPr="00E31E7D">
        <w:rPr>
          <w:rFonts w:cs="Arial"/>
          <w:sz w:val="22"/>
          <w:szCs w:val="22"/>
          <w:lang w:val="en-GB"/>
        </w:rPr>
        <w:t xml:space="preserve"> after </w:t>
      </w:r>
      <w:r w:rsidR="003557A9">
        <w:rPr>
          <w:rFonts w:cs="Arial"/>
          <w:sz w:val="22"/>
          <w:szCs w:val="22"/>
          <w:lang w:val="en-GB"/>
        </w:rPr>
        <w:t xml:space="preserve">Article 3 </w:t>
      </w:r>
      <w:r w:rsidR="00EA521B">
        <w:rPr>
          <w:rFonts w:cs="Arial"/>
          <w:sz w:val="22"/>
          <w:szCs w:val="22"/>
          <w:lang w:val="en-GB"/>
        </w:rPr>
        <w:t xml:space="preserve">No. </w:t>
      </w:r>
      <w:r w:rsidR="003557A9">
        <w:rPr>
          <w:rFonts w:cs="Arial"/>
          <w:sz w:val="22"/>
          <w:szCs w:val="22"/>
          <w:lang w:val="en-GB"/>
        </w:rPr>
        <w:t xml:space="preserve">15 and </w:t>
      </w:r>
      <w:r w:rsidR="00E31E7D" w:rsidRPr="00B763C0">
        <w:rPr>
          <w:rFonts w:cs="Arial"/>
          <w:sz w:val="22"/>
          <w:szCs w:val="22"/>
          <w:lang w:val="en-GB"/>
        </w:rPr>
        <w:t>Article 18</w:t>
      </w:r>
      <w:r w:rsidR="00E31E7D" w:rsidRPr="00E31E7D">
        <w:rPr>
          <w:rFonts w:cs="Arial"/>
          <w:sz w:val="22"/>
          <w:szCs w:val="22"/>
          <w:lang w:val="en-GB"/>
        </w:rPr>
        <w:t xml:space="preserve"> of </w:t>
      </w:r>
      <w:r w:rsidR="00E31E7D">
        <w:rPr>
          <w:rFonts w:cs="Arial"/>
          <w:sz w:val="22"/>
          <w:szCs w:val="22"/>
          <w:lang w:val="en-GB"/>
        </w:rPr>
        <w:t xml:space="preserve">REACH </w:t>
      </w:r>
      <w:r w:rsidR="00E31E7D" w:rsidRPr="00E31E7D">
        <w:rPr>
          <w:rFonts w:cs="Arial"/>
          <w:sz w:val="22"/>
          <w:szCs w:val="22"/>
          <w:lang w:val="en-GB"/>
        </w:rPr>
        <w:t>Regulation EC No</w:t>
      </w:r>
      <w:r w:rsidR="00E31E7D">
        <w:rPr>
          <w:rFonts w:cs="Arial"/>
          <w:sz w:val="22"/>
          <w:szCs w:val="22"/>
          <w:lang w:val="en-GB"/>
        </w:rPr>
        <w:t>. 1907/2006</w:t>
      </w:r>
      <w:r w:rsidR="00E31E7D" w:rsidRPr="00E31E7D">
        <w:rPr>
          <w:rFonts w:cs="Arial"/>
          <w:sz w:val="22"/>
          <w:szCs w:val="22"/>
          <w:lang w:val="en-GB"/>
        </w:rPr>
        <w:t>.</w:t>
      </w:r>
      <w:r w:rsidR="00044361">
        <w:rPr>
          <w:rFonts w:cs="Arial"/>
          <w:sz w:val="22"/>
          <w:szCs w:val="22"/>
          <w:lang w:val="en-GB"/>
        </w:rPr>
        <w:t xml:space="preserve"> </w:t>
      </w:r>
      <w:r w:rsidR="00154CEA">
        <w:rPr>
          <w:rFonts w:cs="Arial"/>
          <w:sz w:val="22"/>
          <w:szCs w:val="22"/>
          <w:lang w:val="en-GB"/>
        </w:rPr>
        <w:t xml:space="preserve">Further we confirm that we and if applicable our customers are strictly complying with above stated requirements including Article 18 </w:t>
      </w:r>
      <w:r w:rsidR="00EA521B">
        <w:rPr>
          <w:rFonts w:cs="Arial"/>
          <w:sz w:val="22"/>
          <w:szCs w:val="22"/>
          <w:lang w:val="en-GB"/>
        </w:rPr>
        <w:t xml:space="preserve">No. </w:t>
      </w:r>
      <w:r w:rsidR="00154CEA">
        <w:rPr>
          <w:rFonts w:cs="Arial"/>
          <w:sz w:val="22"/>
          <w:szCs w:val="22"/>
          <w:lang w:val="en-GB"/>
        </w:rPr>
        <w:t xml:space="preserve">4 and/or Article </w:t>
      </w:r>
      <w:r w:rsidR="003557A9">
        <w:rPr>
          <w:rFonts w:cs="Arial"/>
          <w:sz w:val="22"/>
          <w:szCs w:val="22"/>
          <w:lang w:val="en-GB"/>
        </w:rPr>
        <w:t xml:space="preserve">37 and/or Article </w:t>
      </w:r>
      <w:r w:rsidR="00154CEA">
        <w:rPr>
          <w:rFonts w:cs="Arial"/>
          <w:sz w:val="22"/>
          <w:szCs w:val="22"/>
          <w:lang w:val="en-GB"/>
        </w:rPr>
        <w:t xml:space="preserve">38 </w:t>
      </w:r>
      <w:r w:rsidR="00FD34D2">
        <w:rPr>
          <w:rFonts w:cs="Arial"/>
          <w:sz w:val="22"/>
          <w:szCs w:val="22"/>
          <w:lang w:val="en-GB"/>
        </w:rPr>
        <w:t xml:space="preserve">No. 4 </w:t>
      </w:r>
      <w:r w:rsidR="00154CEA">
        <w:rPr>
          <w:rFonts w:cs="Arial"/>
          <w:sz w:val="22"/>
          <w:szCs w:val="22"/>
          <w:lang w:val="en-GB"/>
        </w:rPr>
        <w:t>of REACH Regulation EC No. 1907/2006</w:t>
      </w:r>
      <w:r w:rsidR="00EA521B">
        <w:rPr>
          <w:rFonts w:cs="Arial"/>
          <w:sz w:val="22"/>
          <w:szCs w:val="22"/>
          <w:lang w:val="en-GB"/>
        </w:rPr>
        <w:t>.</w:t>
      </w:r>
      <w:r w:rsidR="005863A0">
        <w:rPr>
          <w:rFonts w:cs="Arial"/>
          <w:sz w:val="22"/>
          <w:szCs w:val="22"/>
          <w:lang w:val="en-GB"/>
        </w:rPr>
        <w:t xml:space="preserve"> </w:t>
      </w:r>
    </w:p>
    <w:p w:rsidR="00044361" w:rsidRDefault="00044361" w:rsidP="00E31E7D">
      <w:pPr>
        <w:jc w:val="both"/>
        <w:rPr>
          <w:rFonts w:cs="Arial"/>
          <w:sz w:val="22"/>
          <w:szCs w:val="22"/>
          <w:lang w:val="en-GB"/>
        </w:rPr>
      </w:pPr>
    </w:p>
    <w:tbl>
      <w:tblPr>
        <w:tblStyle w:val="Tabellenraster"/>
        <w:tblW w:w="9993" w:type="dxa"/>
        <w:tblInd w:w="38" w:type="dxa"/>
        <w:tblLook w:val="01E0" w:firstRow="1" w:lastRow="1" w:firstColumn="1" w:lastColumn="1" w:noHBand="0" w:noVBand="0"/>
      </w:tblPr>
      <w:tblGrid>
        <w:gridCol w:w="3331"/>
        <w:gridCol w:w="3331"/>
        <w:gridCol w:w="3331"/>
      </w:tblGrid>
      <w:tr w:rsidR="00044361">
        <w:trPr>
          <w:trHeight w:val="652"/>
        </w:trPr>
        <w:tc>
          <w:tcPr>
            <w:tcW w:w="3331" w:type="dxa"/>
            <w:vAlign w:val="bottom"/>
          </w:tcPr>
          <w:p w:rsidR="00044361" w:rsidRDefault="00044361" w:rsidP="007019B5">
            <w:pPr>
              <w:tabs>
                <w:tab w:val="left" w:pos="360"/>
                <w:tab w:val="left" w:pos="1440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cs="Arial"/>
                <w:lang w:val="en-GB"/>
              </w:rPr>
              <w:instrText xml:space="preserve"> FORMTEXT </w:instrText>
            </w:r>
            <w:r w:rsidRPr="003F527D"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293B52">
              <w:rPr>
                <w:rFonts w:cs="Arial"/>
                <w:noProof/>
                <w:lang w:val="en-GB"/>
              </w:rPr>
              <w:t> </w:t>
            </w:r>
            <w:r w:rsidR="00293B52">
              <w:rPr>
                <w:rFonts w:cs="Arial"/>
                <w:noProof/>
                <w:lang w:val="en-GB"/>
              </w:rPr>
              <w:t> </w:t>
            </w:r>
            <w:r w:rsidR="00293B52">
              <w:rPr>
                <w:rFonts w:cs="Arial"/>
                <w:noProof/>
                <w:lang w:val="en-GB"/>
              </w:rPr>
              <w:t> </w:t>
            </w:r>
            <w:r w:rsidR="00293B52">
              <w:rPr>
                <w:rFonts w:cs="Arial"/>
                <w:noProof/>
                <w:lang w:val="en-GB"/>
              </w:rPr>
              <w:t> </w:t>
            </w:r>
            <w:r w:rsidR="00293B52"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4"/>
          </w:p>
        </w:tc>
        <w:tc>
          <w:tcPr>
            <w:tcW w:w="3331" w:type="dxa"/>
            <w:vAlign w:val="bottom"/>
          </w:tcPr>
          <w:p w:rsidR="00044361" w:rsidRDefault="00044361" w:rsidP="007019B5">
            <w:pPr>
              <w:tabs>
                <w:tab w:val="left" w:pos="360"/>
                <w:tab w:val="left" w:pos="1440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cs="Arial"/>
                <w:lang w:val="en-GB"/>
              </w:rPr>
              <w:instrText xml:space="preserve"> FORMTEXT </w:instrText>
            </w:r>
            <w:r w:rsidRPr="003F527D"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293B52">
              <w:rPr>
                <w:rFonts w:cs="Arial"/>
                <w:noProof/>
                <w:lang w:val="en-GB"/>
              </w:rPr>
              <w:t> </w:t>
            </w:r>
            <w:r w:rsidR="00293B52">
              <w:rPr>
                <w:rFonts w:cs="Arial"/>
                <w:noProof/>
                <w:lang w:val="en-GB"/>
              </w:rPr>
              <w:t> </w:t>
            </w:r>
            <w:r w:rsidR="00293B52">
              <w:rPr>
                <w:rFonts w:cs="Arial"/>
                <w:noProof/>
                <w:lang w:val="en-GB"/>
              </w:rPr>
              <w:t> </w:t>
            </w:r>
            <w:r w:rsidR="00293B52">
              <w:rPr>
                <w:rFonts w:cs="Arial"/>
                <w:noProof/>
                <w:lang w:val="en-GB"/>
              </w:rPr>
              <w:t> </w:t>
            </w:r>
            <w:r w:rsidR="00293B52"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5"/>
          </w:p>
        </w:tc>
        <w:tc>
          <w:tcPr>
            <w:tcW w:w="3331" w:type="dxa"/>
            <w:vAlign w:val="bottom"/>
          </w:tcPr>
          <w:p w:rsidR="00044361" w:rsidRDefault="00044361" w:rsidP="007019B5">
            <w:pPr>
              <w:tabs>
                <w:tab w:val="left" w:pos="360"/>
                <w:tab w:val="left" w:pos="1440"/>
              </w:tabs>
              <w:rPr>
                <w:rFonts w:cs="Arial"/>
                <w:lang w:val="en-GB"/>
              </w:rPr>
            </w:pPr>
          </w:p>
        </w:tc>
      </w:tr>
      <w:tr w:rsidR="00044361">
        <w:tc>
          <w:tcPr>
            <w:tcW w:w="3331" w:type="dxa"/>
          </w:tcPr>
          <w:p w:rsidR="00044361" w:rsidRPr="00D878DD" w:rsidRDefault="00044361" w:rsidP="007019B5">
            <w:pPr>
              <w:tabs>
                <w:tab w:val="left" w:pos="360"/>
                <w:tab w:val="left" w:pos="14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Place, date</w:t>
            </w:r>
          </w:p>
        </w:tc>
        <w:tc>
          <w:tcPr>
            <w:tcW w:w="3331" w:type="dxa"/>
          </w:tcPr>
          <w:p w:rsidR="00044361" w:rsidRPr="00D878DD" w:rsidRDefault="00044361" w:rsidP="007019B5">
            <w:pPr>
              <w:tabs>
                <w:tab w:val="left" w:pos="360"/>
                <w:tab w:val="left" w:pos="14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3331" w:type="dxa"/>
          </w:tcPr>
          <w:p w:rsidR="00044361" w:rsidRPr="00D878DD" w:rsidRDefault="00044361" w:rsidP="007019B5">
            <w:pPr>
              <w:tabs>
                <w:tab w:val="left" w:pos="360"/>
                <w:tab w:val="left" w:pos="14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Signature</w:t>
            </w:r>
            <w:r w:rsidR="00F83126">
              <w:rPr>
                <w:rFonts w:cs="Arial"/>
                <w:sz w:val="16"/>
                <w:szCs w:val="16"/>
              </w:rPr>
              <w:t xml:space="preserve"> and stamp</w:t>
            </w:r>
          </w:p>
        </w:tc>
      </w:tr>
    </w:tbl>
    <w:p w:rsidR="00044361" w:rsidRPr="00E31E7D" w:rsidRDefault="00044361" w:rsidP="00E31E7D">
      <w:pPr>
        <w:jc w:val="both"/>
        <w:rPr>
          <w:rFonts w:cs="Arial"/>
          <w:sz w:val="22"/>
          <w:szCs w:val="22"/>
          <w:lang w:val="en-GB"/>
        </w:rPr>
      </w:pPr>
    </w:p>
    <w:sectPr w:rsidR="00044361" w:rsidRPr="00E31E7D" w:rsidSect="00044361">
      <w:footerReference w:type="default" r:id="rId8"/>
      <w:headerReference w:type="first" r:id="rId9"/>
      <w:type w:val="continuous"/>
      <w:pgSz w:w="11907" w:h="16840" w:code="9"/>
      <w:pgMar w:top="1134" w:right="1418" w:bottom="1134" w:left="1134" w:header="561" w:footer="4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F3" w:rsidRDefault="000B07F3">
      <w:r>
        <w:separator/>
      </w:r>
    </w:p>
  </w:endnote>
  <w:endnote w:type="continuationSeparator" w:id="0">
    <w:p w:rsidR="000B07F3" w:rsidRDefault="000B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 D1 SW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7C" w:rsidRPr="0042000D" w:rsidRDefault="0059317C">
    <w:pPr>
      <w:pStyle w:val="Fuzeile"/>
      <w:rPr>
        <w:sz w:val="16"/>
        <w:lang w:val="en-GB"/>
      </w:rPr>
    </w:pPr>
    <w:r>
      <w:rPr>
        <w:snapToGrid w:val="0"/>
        <w:sz w:val="16"/>
      </w:rPr>
      <w:fldChar w:fldCharType="begin"/>
    </w:r>
    <w:r w:rsidRPr="0042000D">
      <w:rPr>
        <w:snapToGrid w:val="0"/>
        <w:sz w:val="16"/>
        <w:lang w:val="en-GB"/>
      </w:rPr>
      <w:instrText xml:space="preserve"> FILENAME </w:instrText>
    </w:r>
    <w:r>
      <w:rPr>
        <w:snapToGrid w:val="0"/>
        <w:sz w:val="16"/>
      </w:rPr>
      <w:fldChar w:fldCharType="separate"/>
    </w:r>
    <w:r w:rsidR="00293B52">
      <w:rPr>
        <w:noProof/>
        <w:snapToGrid w:val="0"/>
        <w:sz w:val="16"/>
        <w:lang w:val="en-GB"/>
      </w:rPr>
      <w:t>Confirmation REACH Transported Isolated Intermediate Art.18.4 or DU-CSR 38.4 Chlorine CAS 7782-50-5.doc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F3" w:rsidRDefault="000B07F3">
      <w:r>
        <w:separator/>
      </w:r>
    </w:p>
  </w:footnote>
  <w:footnote w:type="continuationSeparator" w:id="0">
    <w:p w:rsidR="000B07F3" w:rsidRDefault="000B0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7C" w:rsidRDefault="00416A34">
    <w:pPr>
      <w:pStyle w:val="Kopfzeile"/>
    </w:pPr>
    <w:r>
      <w:rPr>
        <w:noProof/>
        <w:lang w:eastAsia="zh-CN"/>
      </w:rPr>
      <w:drawing>
        <wp:anchor distT="0" distB="0" distL="114300" distR="114300" simplePos="0" relativeHeight="251658240" behindDoc="0" locked="1" layoutInCell="0" allowOverlap="1">
          <wp:simplePos x="0" y="0"/>
          <wp:positionH relativeFrom="column">
            <wp:posOffset>4530090</wp:posOffset>
          </wp:positionH>
          <wp:positionV relativeFrom="paragraph">
            <wp:posOffset>3810</wp:posOffset>
          </wp:positionV>
          <wp:extent cx="1619885" cy="621665"/>
          <wp:effectExtent l="0" t="0" r="0" b="6985"/>
          <wp:wrapNone/>
          <wp:docPr id="2" name="Bild 2" descr="LOGOS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66675</wp:posOffset>
              </wp:positionH>
              <wp:positionV relativeFrom="paragraph">
                <wp:posOffset>384810</wp:posOffset>
              </wp:positionV>
              <wp:extent cx="444373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4437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30.3pt" to="355.1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" o:allowincell="f" strokeweight=".5pt">
              <v:stroke startarrowwidth="narrow" startarrowlength="short" endarrowwidth="narrow" endarrowlength="short"/>
              <w10:anchorlock/>
            </v:line>
          </w:pict>
        </mc:Fallback>
      </mc:AlternateContent>
    </w:r>
  </w:p>
  <w:p w:rsidR="0059317C" w:rsidRDefault="0059317C">
    <w:pPr>
      <w:pStyle w:val="Kopfzeile"/>
    </w:pPr>
  </w:p>
  <w:p w:rsidR="0059317C" w:rsidRDefault="0059317C">
    <w:pPr>
      <w:pStyle w:val="Kopfzeile"/>
    </w:pPr>
  </w:p>
  <w:p w:rsidR="0059317C" w:rsidRDefault="0059317C">
    <w:pPr>
      <w:pStyle w:val="Kopfzeile"/>
      <w:jc w:val="right"/>
      <w:rPr>
        <w:rFonts w:ascii="ZapfDingbats D1 SWC" w:hAnsi="ZapfDingbats D1 SWC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E5ABC"/>
    <w:multiLevelType w:val="hybridMultilevel"/>
    <w:tmpl w:val="29422D4A"/>
    <w:lvl w:ilvl="0" w:tplc="DB5037B4">
      <w:start w:val="1"/>
      <w:numFmt w:val="bullet"/>
      <w:pStyle w:val="Verzeichnis6"/>
      <w:lvlText w:val=""/>
      <w:lvlJc w:val="left"/>
      <w:pPr>
        <w:tabs>
          <w:tab w:val="num" w:pos="-63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89"/>
    <w:rsid w:val="00004AF0"/>
    <w:rsid w:val="0000534D"/>
    <w:rsid w:val="00035A35"/>
    <w:rsid w:val="0004160A"/>
    <w:rsid w:val="00044361"/>
    <w:rsid w:val="00055586"/>
    <w:rsid w:val="000859DA"/>
    <w:rsid w:val="000A2E55"/>
    <w:rsid w:val="000B07F3"/>
    <w:rsid w:val="00111CCC"/>
    <w:rsid w:val="00136A1F"/>
    <w:rsid w:val="0013788E"/>
    <w:rsid w:val="00154CEA"/>
    <w:rsid w:val="00163464"/>
    <w:rsid w:val="00177922"/>
    <w:rsid w:val="001B14EB"/>
    <w:rsid w:val="001C400C"/>
    <w:rsid w:val="002528FA"/>
    <w:rsid w:val="00271CFA"/>
    <w:rsid w:val="00280258"/>
    <w:rsid w:val="002850AF"/>
    <w:rsid w:val="00293B52"/>
    <w:rsid w:val="002E3D23"/>
    <w:rsid w:val="003557A9"/>
    <w:rsid w:val="003A7D56"/>
    <w:rsid w:val="003E0D57"/>
    <w:rsid w:val="003F527D"/>
    <w:rsid w:val="00416A34"/>
    <w:rsid w:val="0042000D"/>
    <w:rsid w:val="004328FD"/>
    <w:rsid w:val="00434A64"/>
    <w:rsid w:val="0049135B"/>
    <w:rsid w:val="00495000"/>
    <w:rsid w:val="004A781D"/>
    <w:rsid w:val="004C6064"/>
    <w:rsid w:val="004D7F6B"/>
    <w:rsid w:val="00555D98"/>
    <w:rsid w:val="0055632C"/>
    <w:rsid w:val="005635FF"/>
    <w:rsid w:val="00572AB4"/>
    <w:rsid w:val="005851F9"/>
    <w:rsid w:val="005863A0"/>
    <w:rsid w:val="0059317C"/>
    <w:rsid w:val="005B21C7"/>
    <w:rsid w:val="005C14DD"/>
    <w:rsid w:val="005D1C26"/>
    <w:rsid w:val="006012AF"/>
    <w:rsid w:val="00635389"/>
    <w:rsid w:val="00651015"/>
    <w:rsid w:val="00656BEA"/>
    <w:rsid w:val="00672FFB"/>
    <w:rsid w:val="006976F2"/>
    <w:rsid w:val="006B3961"/>
    <w:rsid w:val="007019B5"/>
    <w:rsid w:val="0071336D"/>
    <w:rsid w:val="00740F8B"/>
    <w:rsid w:val="007640A9"/>
    <w:rsid w:val="00773CED"/>
    <w:rsid w:val="00793D08"/>
    <w:rsid w:val="007D7CF6"/>
    <w:rsid w:val="00853DA1"/>
    <w:rsid w:val="00866F7F"/>
    <w:rsid w:val="0089514E"/>
    <w:rsid w:val="008D1DEB"/>
    <w:rsid w:val="008E4C6D"/>
    <w:rsid w:val="008F720E"/>
    <w:rsid w:val="00934E09"/>
    <w:rsid w:val="0094702D"/>
    <w:rsid w:val="00951966"/>
    <w:rsid w:val="00957433"/>
    <w:rsid w:val="0096748A"/>
    <w:rsid w:val="00AC1590"/>
    <w:rsid w:val="00AC1D47"/>
    <w:rsid w:val="00AD3EBB"/>
    <w:rsid w:val="00B633CC"/>
    <w:rsid w:val="00B763C0"/>
    <w:rsid w:val="00B93316"/>
    <w:rsid w:val="00B95555"/>
    <w:rsid w:val="00BB2B20"/>
    <w:rsid w:val="00BD1356"/>
    <w:rsid w:val="00BD5037"/>
    <w:rsid w:val="00C30103"/>
    <w:rsid w:val="00C4064A"/>
    <w:rsid w:val="00C47EF5"/>
    <w:rsid w:val="00C575F5"/>
    <w:rsid w:val="00C730AC"/>
    <w:rsid w:val="00C977A6"/>
    <w:rsid w:val="00CB4DE9"/>
    <w:rsid w:val="00CF5C8F"/>
    <w:rsid w:val="00D00539"/>
    <w:rsid w:val="00D01FAF"/>
    <w:rsid w:val="00D12D44"/>
    <w:rsid w:val="00D23171"/>
    <w:rsid w:val="00D26D19"/>
    <w:rsid w:val="00D276D6"/>
    <w:rsid w:val="00E31E7D"/>
    <w:rsid w:val="00E469FE"/>
    <w:rsid w:val="00E51683"/>
    <w:rsid w:val="00EA521B"/>
    <w:rsid w:val="00EA67AD"/>
    <w:rsid w:val="00EB6E20"/>
    <w:rsid w:val="00ED2D32"/>
    <w:rsid w:val="00ED6A13"/>
    <w:rsid w:val="00F46A9D"/>
    <w:rsid w:val="00F71429"/>
    <w:rsid w:val="00F83126"/>
    <w:rsid w:val="00FA13B4"/>
    <w:rsid w:val="00FC5239"/>
    <w:rsid w:val="00FC54F0"/>
    <w:rsid w:val="00FD34D2"/>
    <w:rsid w:val="00FD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>
      <o:colormenu v:ext="edit" fill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ind w:left="142"/>
      <w:outlineLvl w:val="0"/>
    </w:pPr>
    <w:rPr>
      <w:vanish/>
      <w:sz w:val="1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56"/>
        <w:tab w:val="left" w:pos="639"/>
        <w:tab w:val="left" w:pos="2340"/>
        <w:tab w:val="left" w:pos="2865"/>
      </w:tabs>
      <w:ind w:firstLine="356"/>
      <w:outlineLvl w:val="1"/>
    </w:pPr>
    <w:rPr>
      <w:vanish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pPr>
      <w:tabs>
        <w:tab w:val="left" w:pos="1725"/>
        <w:tab w:val="left" w:pos="2865"/>
        <w:tab w:val="left" w:pos="4005"/>
        <w:tab w:val="left" w:pos="5130"/>
        <w:tab w:val="left" w:pos="6285"/>
        <w:tab w:val="left" w:pos="7395"/>
        <w:tab w:val="left" w:pos="8550"/>
        <w:tab w:val="left" w:pos="9675"/>
        <w:tab w:val="left" w:pos="10845"/>
      </w:tabs>
      <w:ind w:left="340"/>
    </w:pPr>
    <w:rPr>
      <w:rFonts w:ascii="Arial" w:hAnsi="Arial"/>
      <w:color w:val="000000"/>
      <w:sz w:val="24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2E3D23"/>
    <w:rPr>
      <w:color w:val="0000FF"/>
      <w:u w:val="single"/>
    </w:rPr>
  </w:style>
  <w:style w:type="table" w:styleId="Tabellenraster">
    <w:name w:val="Table Grid"/>
    <w:basedOn w:val="NormaleTabelle"/>
    <w:rsid w:val="002E3D23"/>
    <w:rPr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6">
    <w:name w:val="toc 6"/>
    <w:basedOn w:val="Standard"/>
    <w:next w:val="Standard"/>
    <w:autoRedefine/>
    <w:semiHidden/>
    <w:rsid w:val="002E3D23"/>
    <w:pPr>
      <w:numPr>
        <w:numId w:val="1"/>
      </w:numPr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semiHidden/>
    <w:rsid w:val="00271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ind w:left="142"/>
      <w:outlineLvl w:val="0"/>
    </w:pPr>
    <w:rPr>
      <w:vanish/>
      <w:sz w:val="1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56"/>
        <w:tab w:val="left" w:pos="639"/>
        <w:tab w:val="left" w:pos="2340"/>
        <w:tab w:val="left" w:pos="2865"/>
      </w:tabs>
      <w:ind w:firstLine="356"/>
      <w:outlineLvl w:val="1"/>
    </w:pPr>
    <w:rPr>
      <w:vanish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pPr>
      <w:tabs>
        <w:tab w:val="left" w:pos="1725"/>
        <w:tab w:val="left" w:pos="2865"/>
        <w:tab w:val="left" w:pos="4005"/>
        <w:tab w:val="left" w:pos="5130"/>
        <w:tab w:val="left" w:pos="6285"/>
        <w:tab w:val="left" w:pos="7395"/>
        <w:tab w:val="left" w:pos="8550"/>
        <w:tab w:val="left" w:pos="9675"/>
        <w:tab w:val="left" w:pos="10845"/>
      </w:tabs>
      <w:ind w:left="340"/>
    </w:pPr>
    <w:rPr>
      <w:rFonts w:ascii="Arial" w:hAnsi="Arial"/>
      <w:color w:val="000000"/>
      <w:sz w:val="24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2E3D23"/>
    <w:rPr>
      <w:color w:val="0000FF"/>
      <w:u w:val="single"/>
    </w:rPr>
  </w:style>
  <w:style w:type="table" w:styleId="Tabellenraster">
    <w:name w:val="Table Grid"/>
    <w:basedOn w:val="NormaleTabelle"/>
    <w:rsid w:val="002E3D23"/>
    <w:rPr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6">
    <w:name w:val="toc 6"/>
    <w:basedOn w:val="Standard"/>
    <w:next w:val="Standard"/>
    <w:autoRedefine/>
    <w:semiHidden/>
    <w:rsid w:val="002E3D23"/>
    <w:pPr>
      <w:numPr>
        <w:numId w:val="1"/>
      </w:numPr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semiHidden/>
    <w:rsid w:val="00271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Vorlagen\BGH\Vn_Allgemeine%20Korrespondenz\VN%20%20%20%20%20Kurz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VN     Kurzbrief</Template>
  <TotalTime>0</TotalTime>
  <Pages>1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Kurzbrief</vt:lpstr>
    </vt:vector>
  </TitlesOfParts>
  <Company>Vinnolit Kunststoff GmbH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Kurzbrief</dc:title>
  <dc:creator>Vinnolit GmbH &amp; Co. KG</dc:creator>
  <cp:lastModifiedBy>Woike, Sabine</cp:lastModifiedBy>
  <cp:revision>2</cp:revision>
  <cp:lastPrinted>2014-05-23T06:00:00Z</cp:lastPrinted>
  <dcterms:created xsi:type="dcterms:W3CDTF">2016-04-13T09:05:00Z</dcterms:created>
  <dcterms:modified xsi:type="dcterms:W3CDTF">2016-04-13T09:05:00Z</dcterms:modified>
</cp:coreProperties>
</file>